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DC" w:rsidRPr="00CC49DD" w:rsidRDefault="000770DC" w:rsidP="000770DC">
      <w:pPr>
        <w:jc w:val="right"/>
        <w:rPr>
          <w:b/>
          <w:sz w:val="26"/>
          <w:szCs w:val="26"/>
        </w:rPr>
      </w:pPr>
    </w:p>
    <w:p w:rsidR="000770DC" w:rsidRPr="00382DB4" w:rsidRDefault="000770DC" w:rsidP="000770DC">
      <w:pPr>
        <w:jc w:val="center"/>
        <w:rPr>
          <w:b/>
          <w:sz w:val="26"/>
          <w:szCs w:val="26"/>
        </w:rPr>
      </w:pPr>
      <w:r w:rsidRPr="00382DB4">
        <w:rPr>
          <w:b/>
          <w:sz w:val="26"/>
          <w:szCs w:val="26"/>
        </w:rPr>
        <w:t xml:space="preserve">План проведения экспертизы </w:t>
      </w:r>
    </w:p>
    <w:p w:rsidR="000770DC" w:rsidRPr="00382DB4" w:rsidRDefault="000770DC" w:rsidP="000770DC">
      <w:pPr>
        <w:jc w:val="center"/>
        <w:rPr>
          <w:b/>
          <w:sz w:val="26"/>
          <w:szCs w:val="26"/>
        </w:rPr>
      </w:pPr>
      <w:r w:rsidRPr="00382DB4">
        <w:rPr>
          <w:b/>
          <w:sz w:val="26"/>
          <w:szCs w:val="26"/>
        </w:rPr>
        <w:t>законов Челябинской области, затрагивающих вопросы осуществления пре</w:t>
      </w:r>
      <w:r w:rsidRPr="00382DB4">
        <w:rPr>
          <w:b/>
          <w:sz w:val="26"/>
          <w:szCs w:val="26"/>
        </w:rPr>
        <w:t>д</w:t>
      </w:r>
      <w:r w:rsidRPr="00382DB4">
        <w:rPr>
          <w:b/>
          <w:sz w:val="26"/>
          <w:szCs w:val="26"/>
        </w:rPr>
        <w:t>принимательской и инвестиционной деятельности</w:t>
      </w:r>
      <w:r>
        <w:rPr>
          <w:b/>
          <w:sz w:val="26"/>
          <w:szCs w:val="26"/>
        </w:rPr>
        <w:t>,</w:t>
      </w:r>
      <w:r w:rsidRPr="00382DB4">
        <w:rPr>
          <w:b/>
          <w:sz w:val="26"/>
          <w:szCs w:val="26"/>
        </w:rPr>
        <w:t xml:space="preserve"> на 20</w:t>
      </w:r>
      <w:r w:rsidR="00C95272">
        <w:rPr>
          <w:b/>
          <w:sz w:val="26"/>
          <w:szCs w:val="26"/>
        </w:rPr>
        <w:t>20</w:t>
      </w:r>
      <w:r w:rsidRPr="00382DB4">
        <w:rPr>
          <w:b/>
          <w:sz w:val="26"/>
          <w:szCs w:val="26"/>
        </w:rPr>
        <w:t xml:space="preserve"> год</w:t>
      </w:r>
    </w:p>
    <w:p w:rsidR="000770DC" w:rsidRPr="003B7830" w:rsidRDefault="000770DC" w:rsidP="000770DC">
      <w:pPr>
        <w:jc w:val="center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63"/>
        <w:gridCol w:w="1620"/>
        <w:gridCol w:w="2775"/>
      </w:tblGrid>
      <w:tr w:rsidR="000770DC" w:rsidRPr="00265362" w:rsidTr="00D3006E">
        <w:tc>
          <w:tcPr>
            <w:tcW w:w="648" w:type="dxa"/>
          </w:tcPr>
          <w:p w:rsidR="000770DC" w:rsidRPr="00265362" w:rsidRDefault="000770DC" w:rsidP="00C95272">
            <w:pPr>
              <w:jc w:val="center"/>
              <w:rPr>
                <w:sz w:val="26"/>
                <w:szCs w:val="26"/>
              </w:rPr>
            </w:pPr>
            <w:r w:rsidRPr="00265362">
              <w:rPr>
                <w:sz w:val="26"/>
                <w:szCs w:val="26"/>
              </w:rPr>
              <w:t xml:space="preserve">№ </w:t>
            </w:r>
            <w:proofErr w:type="spellStart"/>
            <w:r w:rsidRPr="00265362">
              <w:rPr>
                <w:sz w:val="26"/>
                <w:szCs w:val="26"/>
              </w:rPr>
              <w:t>п</w:t>
            </w:r>
            <w:proofErr w:type="spellEnd"/>
            <w:r w:rsidRPr="00265362">
              <w:rPr>
                <w:sz w:val="26"/>
                <w:szCs w:val="26"/>
              </w:rPr>
              <w:t>/</w:t>
            </w:r>
            <w:proofErr w:type="spellStart"/>
            <w:r w:rsidRPr="0026536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63" w:type="dxa"/>
          </w:tcPr>
          <w:p w:rsidR="000770DC" w:rsidRPr="00265362" w:rsidRDefault="000770DC" w:rsidP="00C95272">
            <w:pPr>
              <w:jc w:val="center"/>
              <w:rPr>
                <w:sz w:val="26"/>
                <w:szCs w:val="26"/>
              </w:rPr>
            </w:pPr>
            <w:r w:rsidRPr="00265362">
              <w:rPr>
                <w:sz w:val="26"/>
                <w:szCs w:val="26"/>
              </w:rPr>
              <w:t>Наименование закона</w:t>
            </w:r>
          </w:p>
        </w:tc>
        <w:tc>
          <w:tcPr>
            <w:tcW w:w="1620" w:type="dxa"/>
          </w:tcPr>
          <w:p w:rsidR="000770DC" w:rsidRPr="00265362" w:rsidRDefault="000770DC" w:rsidP="00C95272">
            <w:pPr>
              <w:jc w:val="center"/>
              <w:rPr>
                <w:sz w:val="26"/>
                <w:szCs w:val="26"/>
              </w:rPr>
            </w:pPr>
            <w:r w:rsidRPr="00265362">
              <w:rPr>
                <w:sz w:val="26"/>
                <w:szCs w:val="26"/>
              </w:rPr>
              <w:t>Срок пров</w:t>
            </w:r>
            <w:r w:rsidRPr="00265362">
              <w:rPr>
                <w:sz w:val="26"/>
                <w:szCs w:val="26"/>
              </w:rPr>
              <w:t>е</w:t>
            </w:r>
            <w:r w:rsidRPr="00265362">
              <w:rPr>
                <w:sz w:val="26"/>
                <w:szCs w:val="26"/>
              </w:rPr>
              <w:t>дения эк</w:t>
            </w:r>
            <w:r w:rsidRPr="00265362">
              <w:rPr>
                <w:sz w:val="26"/>
                <w:szCs w:val="26"/>
              </w:rPr>
              <w:t>с</w:t>
            </w:r>
            <w:r w:rsidRPr="00265362">
              <w:rPr>
                <w:sz w:val="26"/>
                <w:szCs w:val="26"/>
              </w:rPr>
              <w:t>пертизы</w:t>
            </w:r>
          </w:p>
        </w:tc>
        <w:tc>
          <w:tcPr>
            <w:tcW w:w="2775" w:type="dxa"/>
          </w:tcPr>
          <w:p w:rsidR="00D3006E" w:rsidRDefault="00D3006E" w:rsidP="00C952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</w:t>
            </w:r>
          </w:p>
          <w:p w:rsidR="000770DC" w:rsidRPr="00265362" w:rsidRDefault="00D3006E" w:rsidP="00C952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</w:t>
            </w:r>
          </w:p>
        </w:tc>
      </w:tr>
      <w:tr w:rsidR="00BE5069" w:rsidRPr="00265362" w:rsidTr="00D3006E">
        <w:tc>
          <w:tcPr>
            <w:tcW w:w="648" w:type="dxa"/>
          </w:tcPr>
          <w:p w:rsidR="00BE5069" w:rsidRPr="00265362" w:rsidRDefault="00BE5069" w:rsidP="00C952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63" w:type="dxa"/>
          </w:tcPr>
          <w:p w:rsidR="00BE5069" w:rsidRPr="00BE5069" w:rsidRDefault="00BE5069" w:rsidP="00BE50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Челябинской области «О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дарственной поддержке народных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дожественных промыслов и ремесел в Челябинской области» </w:t>
            </w:r>
          </w:p>
        </w:tc>
        <w:tc>
          <w:tcPr>
            <w:tcW w:w="1620" w:type="dxa"/>
          </w:tcPr>
          <w:p w:rsidR="00BE5069" w:rsidRPr="00BE5069" w:rsidRDefault="00BE5069" w:rsidP="00C952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 </w:t>
            </w:r>
            <w:r>
              <w:rPr>
                <w:sz w:val="26"/>
                <w:szCs w:val="26"/>
              </w:rPr>
              <w:t>квартал</w:t>
            </w:r>
          </w:p>
        </w:tc>
        <w:tc>
          <w:tcPr>
            <w:tcW w:w="2775" w:type="dxa"/>
          </w:tcPr>
          <w:p w:rsidR="00BE5069" w:rsidRDefault="00BE5069" w:rsidP="00BE50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Законод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Собрания по экономической пол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тике и предприним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тельству</w:t>
            </w:r>
          </w:p>
        </w:tc>
      </w:tr>
      <w:tr w:rsidR="00515DE2" w:rsidRPr="00265362" w:rsidTr="00D3006E">
        <w:tc>
          <w:tcPr>
            <w:tcW w:w="648" w:type="dxa"/>
          </w:tcPr>
          <w:p w:rsidR="00515DE2" w:rsidRPr="00265362" w:rsidRDefault="00BE5069" w:rsidP="00C952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63" w:type="dxa"/>
          </w:tcPr>
          <w:p w:rsidR="00515DE2" w:rsidRPr="00265362" w:rsidRDefault="00515DE2" w:rsidP="00C87F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</w:t>
            </w:r>
            <w:r w:rsidR="003B76E5">
              <w:rPr>
                <w:sz w:val="26"/>
                <w:szCs w:val="26"/>
              </w:rPr>
              <w:t>Челябинской области «Об отх</w:t>
            </w:r>
            <w:r w:rsidR="003B76E5">
              <w:rPr>
                <w:sz w:val="26"/>
                <w:szCs w:val="26"/>
              </w:rPr>
              <w:t>о</w:t>
            </w:r>
            <w:r w:rsidR="003B76E5">
              <w:rPr>
                <w:sz w:val="26"/>
                <w:szCs w:val="26"/>
              </w:rPr>
              <w:t>дах производства и потребления»</w:t>
            </w:r>
          </w:p>
        </w:tc>
        <w:tc>
          <w:tcPr>
            <w:tcW w:w="1620" w:type="dxa"/>
          </w:tcPr>
          <w:p w:rsidR="00515DE2" w:rsidRPr="00265362" w:rsidRDefault="003B76E5" w:rsidP="00C952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775" w:type="dxa"/>
          </w:tcPr>
          <w:p w:rsidR="00515DE2" w:rsidRDefault="003B76E5" w:rsidP="003B76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Законод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Собрания по экологии и природ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пользованию</w:t>
            </w:r>
          </w:p>
        </w:tc>
      </w:tr>
      <w:tr w:rsidR="000770DC" w:rsidRPr="00265362" w:rsidTr="00D3006E">
        <w:tc>
          <w:tcPr>
            <w:tcW w:w="648" w:type="dxa"/>
          </w:tcPr>
          <w:p w:rsidR="000770DC" w:rsidRPr="00265362" w:rsidRDefault="00BE5069" w:rsidP="003B76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63" w:type="dxa"/>
          </w:tcPr>
          <w:p w:rsidR="000770DC" w:rsidRPr="00265362" w:rsidRDefault="000770DC" w:rsidP="00C952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 Челябинской области </w:t>
            </w:r>
            <w:r w:rsidR="00515DE2">
              <w:rPr>
                <w:sz w:val="26"/>
                <w:szCs w:val="26"/>
              </w:rPr>
              <w:t>«Об об</w:t>
            </w:r>
            <w:r w:rsidR="00515DE2">
              <w:rPr>
                <w:sz w:val="26"/>
                <w:szCs w:val="26"/>
              </w:rPr>
              <w:t>о</w:t>
            </w:r>
            <w:r w:rsidR="00515DE2">
              <w:rPr>
                <w:sz w:val="26"/>
                <w:szCs w:val="26"/>
              </w:rPr>
              <w:t>роте земель сельскохозяйственного назначения на территории Челяби</w:t>
            </w:r>
            <w:r w:rsidR="00515DE2">
              <w:rPr>
                <w:sz w:val="26"/>
                <w:szCs w:val="26"/>
              </w:rPr>
              <w:t>н</w:t>
            </w:r>
            <w:r w:rsidR="00515DE2">
              <w:rPr>
                <w:sz w:val="26"/>
                <w:szCs w:val="26"/>
              </w:rPr>
              <w:t>ской области</w:t>
            </w:r>
          </w:p>
        </w:tc>
        <w:tc>
          <w:tcPr>
            <w:tcW w:w="1620" w:type="dxa"/>
          </w:tcPr>
          <w:p w:rsidR="000770DC" w:rsidRPr="00265362" w:rsidRDefault="003B76E5" w:rsidP="00C952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  <w:r w:rsidR="000770DC" w:rsidRPr="000770DC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775" w:type="dxa"/>
          </w:tcPr>
          <w:p w:rsidR="000770DC" w:rsidRPr="00265362" w:rsidRDefault="000770DC" w:rsidP="00A76D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Законод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Собрания по </w:t>
            </w:r>
            <w:r w:rsidR="00A76DE6">
              <w:rPr>
                <w:sz w:val="26"/>
                <w:szCs w:val="26"/>
              </w:rPr>
              <w:t>аграрной политике</w:t>
            </w:r>
          </w:p>
        </w:tc>
      </w:tr>
    </w:tbl>
    <w:p w:rsidR="009E017A" w:rsidRDefault="009E017A"/>
    <w:sectPr w:rsidR="009E017A" w:rsidSect="00D3006E">
      <w:foot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F01" w:rsidRDefault="00C87F01" w:rsidP="00D3006E">
      <w:r>
        <w:separator/>
      </w:r>
    </w:p>
  </w:endnote>
  <w:endnote w:type="continuationSeparator" w:id="0">
    <w:p w:rsidR="00C87F01" w:rsidRDefault="00C87F01" w:rsidP="00D30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48929"/>
      <w:docPartObj>
        <w:docPartGallery w:val="Page Numbers (Bottom of Page)"/>
        <w:docPartUnique/>
      </w:docPartObj>
    </w:sdtPr>
    <w:sdtContent>
      <w:p w:rsidR="00C87F01" w:rsidRDefault="00E23D67">
        <w:pPr>
          <w:pStyle w:val="a5"/>
          <w:jc w:val="right"/>
        </w:pPr>
        <w:fldSimple w:instr=" PAGE   \* MERGEFORMAT ">
          <w:r w:rsidR="003B39EA">
            <w:rPr>
              <w:noProof/>
            </w:rPr>
            <w:t>2</w:t>
          </w:r>
        </w:fldSimple>
      </w:p>
    </w:sdtContent>
  </w:sdt>
  <w:p w:rsidR="00C87F01" w:rsidRDefault="00C87F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F01" w:rsidRDefault="00C87F01" w:rsidP="00D3006E">
      <w:r>
        <w:separator/>
      </w:r>
    </w:p>
  </w:footnote>
  <w:footnote w:type="continuationSeparator" w:id="0">
    <w:p w:rsidR="00C87F01" w:rsidRDefault="00C87F01" w:rsidP="00D300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0DC"/>
    <w:rsid w:val="000770DC"/>
    <w:rsid w:val="00097611"/>
    <w:rsid w:val="00123D8B"/>
    <w:rsid w:val="00166007"/>
    <w:rsid w:val="003B10C2"/>
    <w:rsid w:val="003B39EA"/>
    <w:rsid w:val="003B76E5"/>
    <w:rsid w:val="00515DE2"/>
    <w:rsid w:val="006100C1"/>
    <w:rsid w:val="00770168"/>
    <w:rsid w:val="009E017A"/>
    <w:rsid w:val="00A76DE6"/>
    <w:rsid w:val="00A953B7"/>
    <w:rsid w:val="00BE5069"/>
    <w:rsid w:val="00C87F01"/>
    <w:rsid w:val="00C95272"/>
    <w:rsid w:val="00CC49DD"/>
    <w:rsid w:val="00D047E7"/>
    <w:rsid w:val="00D3006E"/>
    <w:rsid w:val="00E23D67"/>
    <w:rsid w:val="00FF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00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0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00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00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Быструшкина К.А.</cp:lastModifiedBy>
  <cp:revision>6</cp:revision>
  <cp:lastPrinted>2019-12-03T06:13:00Z</cp:lastPrinted>
  <dcterms:created xsi:type="dcterms:W3CDTF">2019-12-03T04:03:00Z</dcterms:created>
  <dcterms:modified xsi:type="dcterms:W3CDTF">2019-12-04T10:46:00Z</dcterms:modified>
</cp:coreProperties>
</file>